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804FCA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8 (384 42) 6-43-20,</w:t>
            </w:r>
          </w:p>
          <w:p w:rsidR="00146752" w:rsidRPr="00804FCA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804F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proofErr w:type="spellEnd"/>
            <w:r w:rsidRPr="00804FC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804FC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.</w:t>
            </w:r>
            <w:proofErr w:type="spellStart"/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  <w:proofErr w:type="spellEnd"/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/>
    <w:p w:rsidR="00146752" w:rsidRDefault="00146752" w:rsidP="001467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384F93" w:rsidRDefault="001F3662" w:rsidP="00384F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F31E0" w:rsidRPr="00BF31E0">
        <w:rPr>
          <w:color w:val="000000"/>
          <w:sz w:val="27"/>
          <w:szCs w:val="27"/>
        </w:rPr>
        <w:t xml:space="preserve">Управление образования администрации Промышленновского муниципального округа сообщает, что </w:t>
      </w:r>
      <w:r w:rsidR="003C5176">
        <w:rPr>
          <w:color w:val="000000"/>
          <w:sz w:val="27"/>
          <w:szCs w:val="27"/>
        </w:rPr>
        <w:t>19.08</w:t>
      </w:r>
      <w:r w:rsidR="007F6C73">
        <w:rPr>
          <w:color w:val="000000"/>
          <w:sz w:val="27"/>
          <w:szCs w:val="27"/>
        </w:rPr>
        <w:t>.2025</w:t>
      </w:r>
      <w:r w:rsidR="00384F93" w:rsidRPr="00384F93">
        <w:rPr>
          <w:color w:val="000000"/>
          <w:sz w:val="27"/>
          <w:szCs w:val="27"/>
        </w:rPr>
        <w:t xml:space="preserve"> года, в </w:t>
      </w:r>
      <w:r w:rsidR="003C5176">
        <w:rPr>
          <w:color w:val="000000"/>
          <w:sz w:val="27"/>
          <w:szCs w:val="27"/>
        </w:rPr>
        <w:t>02</w:t>
      </w:r>
      <w:r w:rsidR="007F6C73">
        <w:rPr>
          <w:color w:val="000000"/>
          <w:sz w:val="27"/>
          <w:szCs w:val="27"/>
        </w:rPr>
        <w:t>:</w:t>
      </w:r>
      <w:r w:rsidR="00804FCA">
        <w:rPr>
          <w:color w:val="000000"/>
          <w:sz w:val="27"/>
          <w:szCs w:val="27"/>
        </w:rPr>
        <w:t xml:space="preserve"> </w:t>
      </w:r>
      <w:r w:rsidR="003C5176">
        <w:rPr>
          <w:color w:val="000000"/>
          <w:sz w:val="27"/>
          <w:szCs w:val="27"/>
        </w:rPr>
        <w:t>20</w:t>
      </w:r>
      <w:r w:rsidR="00804FCA">
        <w:rPr>
          <w:color w:val="000000"/>
          <w:sz w:val="27"/>
          <w:szCs w:val="27"/>
        </w:rPr>
        <w:t xml:space="preserve"> </w:t>
      </w:r>
      <w:r w:rsidR="007F6C73" w:rsidRPr="00384F93">
        <w:rPr>
          <w:color w:val="000000"/>
          <w:sz w:val="27"/>
          <w:szCs w:val="27"/>
        </w:rPr>
        <w:t>часа,</w:t>
      </w:r>
      <w:r w:rsidR="00384F93" w:rsidRPr="00384F93">
        <w:rPr>
          <w:color w:val="000000"/>
          <w:sz w:val="27"/>
          <w:szCs w:val="27"/>
        </w:rPr>
        <w:t xml:space="preserve"> </w:t>
      </w:r>
      <w:r w:rsidR="00804FCA">
        <w:rPr>
          <w:color w:val="000000"/>
          <w:sz w:val="27"/>
          <w:szCs w:val="27"/>
        </w:rPr>
        <w:t xml:space="preserve">на </w:t>
      </w:r>
      <w:r w:rsidR="007F6C73">
        <w:rPr>
          <w:color w:val="000000"/>
          <w:sz w:val="27"/>
          <w:szCs w:val="27"/>
        </w:rPr>
        <w:t>16</w:t>
      </w:r>
      <w:r w:rsidR="003C5176">
        <w:rPr>
          <w:color w:val="000000"/>
          <w:sz w:val="27"/>
          <w:szCs w:val="27"/>
        </w:rPr>
        <w:t xml:space="preserve">7километре + 156 метров автодороги Новосибирск – Ленинск-Кузнецкий – Кемерово  – Юрга </w:t>
      </w:r>
      <w:r w:rsidR="007F6C73">
        <w:rPr>
          <w:color w:val="000000"/>
          <w:sz w:val="27"/>
          <w:szCs w:val="27"/>
        </w:rPr>
        <w:t xml:space="preserve"> </w:t>
      </w:r>
      <w:r w:rsidR="003C5176">
        <w:rPr>
          <w:color w:val="000000"/>
          <w:sz w:val="27"/>
          <w:szCs w:val="27"/>
        </w:rPr>
        <w:t xml:space="preserve">, Промышленновского муниципального округа, Кемеровской области – Кузбасса </w:t>
      </w:r>
      <w:r w:rsidR="00384F93" w:rsidRPr="00384F93">
        <w:rPr>
          <w:color w:val="000000"/>
          <w:sz w:val="27"/>
          <w:szCs w:val="27"/>
        </w:rPr>
        <w:t>водитель</w:t>
      </w:r>
      <w:r w:rsidR="003C5176">
        <w:rPr>
          <w:color w:val="000000"/>
          <w:sz w:val="27"/>
          <w:szCs w:val="27"/>
        </w:rPr>
        <w:t xml:space="preserve"> легкового автомобиля ХОНДА СТЕП </w:t>
      </w:r>
      <w:r w:rsidR="003C5176">
        <w:rPr>
          <w:color w:val="000000"/>
          <w:sz w:val="27"/>
          <w:szCs w:val="27"/>
          <w:lang w:val="en-US"/>
        </w:rPr>
        <w:t>WGN</w:t>
      </w:r>
      <w:r w:rsidR="00804FCA">
        <w:rPr>
          <w:color w:val="000000"/>
          <w:sz w:val="27"/>
          <w:szCs w:val="27"/>
        </w:rPr>
        <w:t>,</w:t>
      </w:r>
      <w:r w:rsidR="00384F93" w:rsidRPr="00384F93">
        <w:rPr>
          <w:color w:val="000000"/>
          <w:sz w:val="27"/>
          <w:szCs w:val="27"/>
        </w:rPr>
        <w:t xml:space="preserve"> </w:t>
      </w:r>
      <w:r w:rsidR="003C5176">
        <w:rPr>
          <w:color w:val="000000"/>
          <w:sz w:val="27"/>
          <w:szCs w:val="27"/>
        </w:rPr>
        <w:t>управляя автомобилем нарушил правила расположения транспортного средства на проезжей части, в результате чего совершил съезд с дороги в правый кювет по ходу движения.</w:t>
      </w:r>
    </w:p>
    <w:p w:rsidR="00384F93" w:rsidRDefault="00384F93" w:rsidP="00384F93">
      <w:pPr>
        <w:pStyle w:val="a3"/>
        <w:rPr>
          <w:color w:val="000000"/>
          <w:sz w:val="27"/>
          <w:szCs w:val="27"/>
        </w:rPr>
      </w:pPr>
      <w:r w:rsidRPr="00384F93">
        <w:rPr>
          <w:color w:val="000000"/>
          <w:sz w:val="27"/>
          <w:szCs w:val="27"/>
        </w:rPr>
        <w:t>В результате ДТП травмирован несовершеннолетн</w:t>
      </w:r>
      <w:r w:rsidR="000E0DC6">
        <w:rPr>
          <w:color w:val="000000"/>
          <w:sz w:val="27"/>
          <w:szCs w:val="27"/>
        </w:rPr>
        <w:t>и</w:t>
      </w:r>
      <w:r w:rsidR="00804FCA">
        <w:rPr>
          <w:color w:val="000000"/>
          <w:sz w:val="27"/>
          <w:szCs w:val="27"/>
        </w:rPr>
        <w:t>й</w:t>
      </w:r>
      <w:r w:rsidRPr="00384F93">
        <w:rPr>
          <w:color w:val="000000"/>
          <w:sz w:val="27"/>
          <w:szCs w:val="27"/>
        </w:rPr>
        <w:t xml:space="preserve"> </w:t>
      </w:r>
      <w:r w:rsidR="003C5176">
        <w:rPr>
          <w:color w:val="000000"/>
          <w:sz w:val="27"/>
          <w:szCs w:val="27"/>
        </w:rPr>
        <w:t>пассажир</w:t>
      </w:r>
      <w:r w:rsidR="007F6C73">
        <w:rPr>
          <w:color w:val="000000"/>
          <w:sz w:val="27"/>
          <w:szCs w:val="27"/>
        </w:rPr>
        <w:t xml:space="preserve"> </w:t>
      </w:r>
      <w:r w:rsidR="003C5176">
        <w:rPr>
          <w:color w:val="000000"/>
          <w:sz w:val="27"/>
          <w:szCs w:val="27"/>
        </w:rPr>
        <w:t xml:space="preserve">автомобиля ХОНДА СТЕП </w:t>
      </w:r>
      <w:r w:rsidR="003C5176">
        <w:rPr>
          <w:color w:val="000000"/>
          <w:sz w:val="27"/>
          <w:szCs w:val="27"/>
          <w:lang w:val="en-US"/>
        </w:rPr>
        <w:t>WGN</w:t>
      </w:r>
      <w:r w:rsidR="003C5176">
        <w:rPr>
          <w:color w:val="000000"/>
          <w:sz w:val="27"/>
          <w:szCs w:val="27"/>
        </w:rPr>
        <w:t xml:space="preserve"> </w:t>
      </w:r>
      <w:r w:rsidR="003C5176">
        <w:rPr>
          <w:color w:val="000000"/>
          <w:sz w:val="27"/>
          <w:szCs w:val="27"/>
        </w:rPr>
        <w:t>9 лет</w:t>
      </w:r>
      <w:r w:rsidR="003C5176">
        <w:rPr>
          <w:color w:val="000000"/>
          <w:sz w:val="27"/>
          <w:szCs w:val="27"/>
        </w:rPr>
        <w:t>, которого перевозили сзади слева не пристегнутым ремнем безопасности</w:t>
      </w:r>
      <w:r w:rsidRPr="00384F9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3C5176" w:rsidRDefault="00594F3C" w:rsidP="003C51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ПДД п.</w:t>
      </w:r>
      <w:r w:rsidR="003C5176" w:rsidRPr="003C5176">
        <w:rPr>
          <w:color w:val="000000"/>
          <w:sz w:val="27"/>
          <w:szCs w:val="27"/>
        </w:rPr>
        <w:t>2.1.2. 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</w:t>
      </w:r>
      <w:r>
        <w:rPr>
          <w:color w:val="000000"/>
          <w:sz w:val="27"/>
          <w:szCs w:val="27"/>
        </w:rPr>
        <w:t xml:space="preserve">шлема. </w:t>
      </w:r>
      <w:r w:rsidR="003C5176" w:rsidRPr="003C5176">
        <w:rPr>
          <w:color w:val="000000"/>
          <w:sz w:val="27"/>
          <w:szCs w:val="27"/>
        </w:rPr>
        <w:t>(в ред. Постановлений Правительства РФ от 21.04.2000 N 370, от 14.12.2</w:t>
      </w:r>
      <w:r>
        <w:rPr>
          <w:color w:val="000000"/>
          <w:sz w:val="27"/>
          <w:szCs w:val="27"/>
        </w:rPr>
        <w:t>005 N 767, от 10.05.2010 N 316).</w:t>
      </w:r>
      <w:r w:rsidR="003C5176" w:rsidRPr="003C5176">
        <w:rPr>
          <w:color w:val="000000"/>
          <w:sz w:val="27"/>
          <w:szCs w:val="27"/>
        </w:rPr>
        <w:t xml:space="preserve"> Постановление Правительства РФ от 10.05.2010 N 316.</w:t>
      </w:r>
    </w:p>
    <w:p w:rsidR="00594F3C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t>Пункт 22.9 ПДД РФ устанавливает правила перевозки детей в автомобиле:</w:t>
      </w:r>
    </w:p>
    <w:p w:rsidR="00594F3C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t>Для детей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необходимо использовать детские удерживающие системы (устройства), соответствующие весу и росту ребёнка</w:t>
      </w:r>
      <w:r>
        <w:rPr>
          <w:color w:val="000000"/>
          <w:sz w:val="27"/>
          <w:szCs w:val="27"/>
        </w:rPr>
        <w:t xml:space="preserve">. </w:t>
      </w:r>
    </w:p>
    <w:p w:rsidR="00594F3C" w:rsidRPr="00594F3C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t xml:space="preserve">Для детей от 7 до 11 лет включительно (до исполнения 12 лет) при поездке на переднем сиденье также обязательны детские удерживающие устройства. На заднем сиденье — либо удерживающее устройство, либо ремни безопасности (если рост и вес позволяют их корректное использование). </w:t>
      </w:r>
    </w:p>
    <w:p w:rsidR="00594F3C" w:rsidRPr="00594F3C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lastRenderedPageBreak/>
        <w:t xml:space="preserve">Запрещается перевозить детей в возрасте младше 12 лет на заднем сиденье мотоцикла. </w:t>
      </w:r>
    </w:p>
    <w:p w:rsidR="00594F3C" w:rsidRPr="00594F3C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t xml:space="preserve">Установка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</w:t>
      </w:r>
    </w:p>
    <w:p w:rsidR="00594F3C" w:rsidRPr="00594F3C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t>Нарушение этих требований влечёт административную ответственность:</w:t>
      </w:r>
    </w:p>
    <w:p w:rsidR="00594F3C" w:rsidRPr="00594F3C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t>штраф в размере 3000 рублей — для водителя (ст. 12.23 КоАП РФ);</w:t>
      </w:r>
    </w:p>
    <w:p w:rsidR="003C5176" w:rsidRPr="003C5176" w:rsidRDefault="00594F3C" w:rsidP="00594F3C">
      <w:pPr>
        <w:pStyle w:val="a3"/>
        <w:rPr>
          <w:color w:val="000000"/>
          <w:sz w:val="27"/>
          <w:szCs w:val="27"/>
        </w:rPr>
      </w:pPr>
      <w:r w:rsidRPr="00594F3C">
        <w:rPr>
          <w:color w:val="000000"/>
          <w:sz w:val="27"/>
          <w:szCs w:val="27"/>
        </w:rPr>
        <w:t>штраф до 100 000 рублей — для должностных лиц, если перевозка организована, например, детским лагерем или учреждением (ст. 12.23 ч. 3 КоАП РФ).</w:t>
      </w:r>
      <w:bookmarkStart w:id="0" w:name="_GoBack"/>
      <w:bookmarkEnd w:id="0"/>
    </w:p>
    <w:sectPr w:rsidR="003C5176" w:rsidRPr="003C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2"/>
    <w:rsid w:val="000E0DC6"/>
    <w:rsid w:val="00146752"/>
    <w:rsid w:val="001F3662"/>
    <w:rsid w:val="002668CA"/>
    <w:rsid w:val="003745AE"/>
    <w:rsid w:val="00384F93"/>
    <w:rsid w:val="003C5176"/>
    <w:rsid w:val="00485969"/>
    <w:rsid w:val="004C4B3C"/>
    <w:rsid w:val="004D5FF4"/>
    <w:rsid w:val="00545C7E"/>
    <w:rsid w:val="00594F3C"/>
    <w:rsid w:val="005B0E1D"/>
    <w:rsid w:val="007134FF"/>
    <w:rsid w:val="00725B7E"/>
    <w:rsid w:val="00781CB4"/>
    <w:rsid w:val="007F6C73"/>
    <w:rsid w:val="00804FCA"/>
    <w:rsid w:val="00807191"/>
    <w:rsid w:val="008C783E"/>
    <w:rsid w:val="00AC5E7A"/>
    <w:rsid w:val="00BF31E0"/>
    <w:rsid w:val="00DD0D2C"/>
    <w:rsid w:val="00E5497B"/>
    <w:rsid w:val="00E662CE"/>
    <w:rsid w:val="00F101C1"/>
    <w:rsid w:val="00FB3205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ADA6"/>
  <w15:docId w15:val="{AF2F1238-2A6F-4793-AAE1-7CFE42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2025-08-13T02:31:00Z</dcterms:created>
  <dcterms:modified xsi:type="dcterms:W3CDTF">2025-09-09T03:26:00Z</dcterms:modified>
</cp:coreProperties>
</file>